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A3FF6" w14:textId="77777777" w:rsidR="00A0611C" w:rsidRPr="004D05C5" w:rsidRDefault="00A0611C" w:rsidP="00A0611C">
      <w:pPr>
        <w:spacing w:line="259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r w:rsidRPr="004D05C5">
        <w:rPr>
          <w:rFonts w:eastAsia="Calibri" w:cs="Times New Roman"/>
          <w:b/>
          <w:kern w:val="0"/>
          <w:sz w:val="32"/>
          <w:szCs w:val="32"/>
          <w14:ligatures w14:val="none"/>
        </w:rPr>
        <w:t>БРЯНСКАЯ ОБЛАСТЬ БРАСОВСКИЙ РАЙОН</w:t>
      </w:r>
    </w:p>
    <w:p w14:paraId="5DE494A9" w14:textId="77777777" w:rsidR="00A0611C" w:rsidRPr="004D05C5" w:rsidRDefault="00A0611C" w:rsidP="00A0611C">
      <w:pPr>
        <w:spacing w:line="259" w:lineRule="auto"/>
        <w:jc w:val="center"/>
        <w:rPr>
          <w:rFonts w:eastAsia="Times New Roman" w:cs="Times New Roman"/>
          <w:color w:val="FF0000"/>
          <w:kern w:val="0"/>
          <w:sz w:val="18"/>
          <w:szCs w:val="20"/>
          <w:lang w:eastAsia="ru-RU"/>
          <w14:ligatures w14:val="none"/>
        </w:rPr>
      </w:pPr>
      <w:r>
        <w:rPr>
          <w:rFonts w:eastAsia="Calibri" w:cs="Times New Roman"/>
          <w:b/>
          <w:kern w:val="0"/>
          <w:sz w:val="32"/>
          <w:szCs w:val="32"/>
          <w14:ligatures w14:val="none"/>
        </w:rPr>
        <w:t>ВОРОНОВОЛОГСКАЯ</w:t>
      </w:r>
      <w:r w:rsidRPr="004D05C5">
        <w:rPr>
          <w:rFonts w:eastAsia="Calibri" w:cs="Times New Roman"/>
          <w:b/>
          <w:kern w:val="0"/>
          <w:sz w:val="32"/>
          <w:szCs w:val="32"/>
          <w14:ligatures w14:val="none"/>
        </w:rPr>
        <w:t xml:space="preserve"> СЕЛЬСКАЯ АДМИНИСТРАЦИЯ </w:t>
      </w:r>
    </w:p>
    <w:p w14:paraId="2527FE7F" w14:textId="77777777" w:rsidR="00A0611C" w:rsidRPr="004D05C5" w:rsidRDefault="00A0611C" w:rsidP="00A0611C">
      <w:pPr>
        <w:spacing w:after="0"/>
        <w:rPr>
          <w:rFonts w:eastAsia="Times New Roman" w:cs="Times New Roman"/>
          <w:color w:val="FF0000"/>
          <w:kern w:val="0"/>
          <w:sz w:val="18"/>
          <w:szCs w:val="20"/>
          <w:lang w:eastAsia="ru-RU"/>
          <w14:ligatures w14:val="none"/>
        </w:rPr>
      </w:pPr>
      <w:r w:rsidRPr="004D05C5">
        <w:rPr>
          <w:rFonts w:eastAsia="Times New Roman" w:cs="Times New Roman"/>
          <w:noProof/>
          <w:color w:val="FF0000"/>
          <w:kern w:val="0"/>
          <w:sz w:val="20"/>
          <w:szCs w:val="2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D11BFC" wp14:editId="672B73CD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A34C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" o:allowincell="f" strokeweight="4.5pt">
                <v:stroke linestyle="thickThin"/>
              </v:line>
            </w:pict>
          </mc:Fallback>
        </mc:AlternateContent>
      </w:r>
    </w:p>
    <w:p w14:paraId="0A5B2595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color w:val="FF0000"/>
          <w:kern w:val="0"/>
          <w:sz w:val="18"/>
          <w:szCs w:val="20"/>
          <w:lang w:eastAsia="ru-RU"/>
          <w14:ligatures w14:val="none"/>
        </w:rPr>
      </w:pPr>
    </w:p>
    <w:p w14:paraId="65BD77A1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b/>
          <w:kern w:val="0"/>
          <w:sz w:val="32"/>
          <w:szCs w:val="20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18"/>
          <w:szCs w:val="20"/>
          <w:lang w:eastAsia="ru-RU"/>
          <w14:ligatures w14:val="none"/>
        </w:rPr>
        <w:tab/>
      </w:r>
      <w:r w:rsidRPr="004D05C5">
        <w:rPr>
          <w:rFonts w:eastAsia="Times New Roman" w:cs="Times New Roman"/>
          <w:kern w:val="0"/>
          <w:sz w:val="18"/>
          <w:szCs w:val="20"/>
          <w:lang w:eastAsia="ru-RU"/>
          <w14:ligatures w14:val="none"/>
        </w:rPr>
        <w:tab/>
      </w:r>
      <w:r w:rsidRPr="004D05C5">
        <w:rPr>
          <w:rFonts w:eastAsia="Times New Roman" w:cs="Times New Roman"/>
          <w:kern w:val="0"/>
          <w:sz w:val="18"/>
          <w:szCs w:val="20"/>
          <w:lang w:eastAsia="ru-RU"/>
          <w14:ligatures w14:val="none"/>
        </w:rPr>
        <w:tab/>
      </w:r>
      <w:r w:rsidRPr="004D05C5">
        <w:rPr>
          <w:rFonts w:eastAsia="Times New Roman" w:cs="Times New Roman"/>
          <w:kern w:val="0"/>
          <w:sz w:val="18"/>
          <w:szCs w:val="20"/>
          <w:lang w:eastAsia="ru-RU"/>
          <w14:ligatures w14:val="none"/>
        </w:rPr>
        <w:tab/>
      </w:r>
      <w:r w:rsidRPr="004D05C5">
        <w:rPr>
          <w:rFonts w:eastAsia="Times New Roman" w:cs="Times New Roman"/>
          <w:b/>
          <w:kern w:val="0"/>
          <w:sz w:val="32"/>
          <w:szCs w:val="20"/>
          <w:lang w:eastAsia="ru-RU"/>
          <w14:ligatures w14:val="none"/>
        </w:rPr>
        <w:t>ПОСТАНОВЛЕНИЕ</w:t>
      </w:r>
    </w:p>
    <w:p w14:paraId="30A345AA" w14:textId="77777777" w:rsidR="00A0611C" w:rsidRPr="004D05C5" w:rsidRDefault="00A0611C" w:rsidP="00A0611C">
      <w:pPr>
        <w:spacing w:after="0"/>
        <w:rPr>
          <w:rFonts w:eastAsia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02B44D00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от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26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марта</w:t>
      </w: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proofErr w:type="gram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г.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12</w:t>
      </w: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</w:t>
      </w:r>
    </w:p>
    <w:p w14:paraId="59FA9BFE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</w:t>
      </w:r>
    </w:p>
    <w:p w14:paraId="7E3F3271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п. Воронов Лог</w:t>
      </w:r>
    </w:p>
    <w:p w14:paraId="597F21B8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</w:p>
    <w:p w14:paraId="7D3D75AB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  <w:t> </w:t>
      </w:r>
    </w:p>
    <w:p w14:paraId="39D81B8E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«Об утверждении муниципальной программы</w:t>
      </w:r>
    </w:p>
    <w:p w14:paraId="32A5E8EF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«Развитие и поддержка субъектов малого и </w:t>
      </w:r>
    </w:p>
    <w:p w14:paraId="21E5E434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среднего предпринимательства на территории</w:t>
      </w:r>
    </w:p>
    <w:p w14:paraId="0B706E65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Брасовского</w:t>
      </w:r>
    </w:p>
    <w:p w14:paraId="7347C173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района Брянской области»</w:t>
      </w:r>
    </w:p>
    <w:p w14:paraId="22D551CA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6CAF7358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21E8E351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Брасовского муниципального района Брянской области, в целях поддержки и развития малого и среднего предпринимательства на территории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Брасовского  муниципального района Брянской области </w:t>
      </w:r>
    </w:p>
    <w:p w14:paraId="7E656713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ПОСТАНОВЛЯЮ: </w:t>
      </w:r>
    </w:p>
    <w:p w14:paraId="13303D24" w14:textId="77777777" w:rsidR="00A0611C" w:rsidRPr="004D05C5" w:rsidRDefault="00A0611C" w:rsidP="00A0611C">
      <w:pPr>
        <w:numPr>
          <w:ilvl w:val="0"/>
          <w:numId w:val="1"/>
        </w:numPr>
        <w:spacing w:before="100" w:beforeAutospacing="1" w:after="100" w:afterAutospacing="1" w:line="259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Утвердить прилагаемую муниципальную программу «Развитие и поддержка субъектов малого и среднего предпринимательства на территории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Брасовского муниципального района Брянской области.</w:t>
      </w:r>
    </w:p>
    <w:p w14:paraId="3CA63DA8" w14:textId="77777777" w:rsidR="00A0611C" w:rsidRPr="004D05C5" w:rsidRDefault="00A0611C" w:rsidP="00A0611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4D05C5">
        <w:rPr>
          <w:rFonts w:eastAsia="Times New Roman" w:cs="Times New Roman"/>
          <w:kern w:val="0"/>
          <w:szCs w:val="28"/>
          <w14:ligatures w14:val="none"/>
        </w:rPr>
        <w:t>Разместить настоящее Постановление на официальном сайте администрации Брасовского района в сети «Интернет».</w:t>
      </w:r>
    </w:p>
    <w:p w14:paraId="50983CFB" w14:textId="77777777" w:rsidR="00A0611C" w:rsidRPr="004D05C5" w:rsidRDefault="00A0611C" w:rsidP="00A0611C">
      <w:pPr>
        <w:numPr>
          <w:ilvl w:val="0"/>
          <w:numId w:val="1"/>
        </w:numPr>
        <w:autoSpaceDE w:val="0"/>
        <w:autoSpaceDN w:val="0"/>
        <w:adjustRightInd w:val="0"/>
        <w:spacing w:line="259" w:lineRule="auto"/>
        <w:contextualSpacing/>
        <w:jc w:val="both"/>
        <w:outlineLvl w:val="0"/>
        <w:rPr>
          <w:rFonts w:eastAsia="Times New Roman" w:cs="Times New Roman"/>
          <w:kern w:val="0"/>
          <w:szCs w:val="28"/>
          <w14:ligatures w14:val="none"/>
        </w:rPr>
      </w:pPr>
      <w:r w:rsidRPr="004D05C5">
        <w:rPr>
          <w:rFonts w:eastAsia="Calibri" w:cs="Times New Roman"/>
          <w:kern w:val="0"/>
          <w:szCs w:val="28"/>
          <w14:ligatures w14:val="none"/>
        </w:rPr>
        <w:t>Контроль за исполнением настоящего постановления оставляю за собой.</w:t>
      </w:r>
    </w:p>
    <w:p w14:paraId="7B68590C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6D2D28D4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78843670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3295669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63E4A706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Глава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Вороновологской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сельской администрации                                                                     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А.В. Кулаков</w:t>
      </w:r>
    </w:p>
    <w:p w14:paraId="55E889D1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4FBF256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  <w:t> </w:t>
      </w:r>
    </w:p>
    <w:p w14:paraId="608CBE28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  <w:t> </w:t>
      </w:r>
    </w:p>
    <w:p w14:paraId="1267FA79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  <w:t> </w:t>
      </w:r>
    </w:p>
    <w:p w14:paraId="3A00A3B0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45946576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МУНИЦИПАЛЬНАЯ ПРОГРАММА</w:t>
      </w:r>
    </w:p>
    <w:p w14:paraId="6905477E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«Развитие и поддержка субъектов малого и среднего предпринимательства</w:t>
      </w:r>
    </w:p>
    <w:p w14:paraId="0A948EA2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территории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</w:t>
      </w:r>
    </w:p>
    <w:p w14:paraId="003098E0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Брасовского муниципального района Брянской области</w:t>
      </w:r>
    </w:p>
    <w:p w14:paraId="63656971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48B0A5D" w14:textId="77777777" w:rsidR="00A0611C" w:rsidRPr="004D05C5" w:rsidRDefault="00A0611C" w:rsidP="00A0611C">
      <w:pPr>
        <w:numPr>
          <w:ilvl w:val="0"/>
          <w:numId w:val="3"/>
        </w:numPr>
        <w:spacing w:after="0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Паспорт муниципальной программы</w:t>
      </w:r>
    </w:p>
    <w:p w14:paraId="251972BF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«Развитие и поддержка субъектов малого и среднего предпринимательства </w:t>
      </w:r>
    </w:p>
    <w:p w14:paraId="5C53BE82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на территории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поселения Брасовского муниципального района Брянской области</w:t>
      </w:r>
    </w:p>
    <w:p w14:paraId="13C0791D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6950"/>
      </w:tblGrid>
      <w:tr w:rsidR="00A0611C" w:rsidRPr="004D05C5" w14:paraId="0993D98C" w14:textId="77777777" w:rsidTr="006F6C42">
        <w:trPr>
          <w:tblCellSpacing w:w="0" w:type="dxa"/>
          <w:jc w:val="center"/>
        </w:trPr>
        <w:tc>
          <w:tcPr>
            <w:tcW w:w="2730" w:type="dxa"/>
            <w:hideMark/>
          </w:tcPr>
          <w:p w14:paraId="59F318F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Наименование муниципальной программы</w:t>
            </w:r>
          </w:p>
        </w:tc>
        <w:tc>
          <w:tcPr>
            <w:tcW w:w="9285" w:type="dxa"/>
            <w:vAlign w:val="bottom"/>
            <w:hideMark/>
          </w:tcPr>
          <w:p w14:paraId="5E12786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«Развитие и поддержка субъектов малого и среднего предпринимательства на территории </w:t>
            </w: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Вороновологского</w:t>
            </w:r>
            <w:proofErr w:type="spellEnd"/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сельского поселения Брасовского муниципального района Брянской области</w:t>
            </w:r>
          </w:p>
          <w:p w14:paraId="05A0EC3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A0611C" w:rsidRPr="004D05C5" w14:paraId="2D803346" w14:textId="77777777" w:rsidTr="006F6C42">
        <w:trPr>
          <w:tblCellSpacing w:w="0" w:type="dxa"/>
          <w:jc w:val="center"/>
        </w:trPr>
        <w:tc>
          <w:tcPr>
            <w:tcW w:w="2730" w:type="dxa"/>
            <w:hideMark/>
          </w:tcPr>
          <w:p w14:paraId="080D8D3B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Основания для</w:t>
            </w:r>
          </w:p>
          <w:p w14:paraId="0AEFBAD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разработки</w:t>
            </w:r>
          </w:p>
          <w:p w14:paraId="29DFC2F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программы</w:t>
            </w:r>
          </w:p>
        </w:tc>
        <w:tc>
          <w:tcPr>
            <w:tcW w:w="9285" w:type="dxa"/>
            <w:hideMark/>
          </w:tcPr>
          <w:p w14:paraId="0847570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Федеральный закон от ‘ 24.07.2007 № 209-ФЗ «О развитии малого и среднего предпринимательства в Российской Федерации»</w:t>
            </w:r>
          </w:p>
          <w:p w14:paraId="33E32E9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A0611C" w:rsidRPr="004D05C5" w14:paraId="2962AFEC" w14:textId="77777777" w:rsidTr="006F6C42">
        <w:trPr>
          <w:tblCellSpacing w:w="0" w:type="dxa"/>
          <w:jc w:val="center"/>
        </w:trPr>
        <w:tc>
          <w:tcPr>
            <w:tcW w:w="2730" w:type="dxa"/>
            <w:vAlign w:val="bottom"/>
            <w:hideMark/>
          </w:tcPr>
          <w:p w14:paraId="2A3BD00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Заказчик</w:t>
            </w:r>
          </w:p>
          <w:p w14:paraId="53A8A74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муниципальной программы</w:t>
            </w:r>
          </w:p>
          <w:p w14:paraId="08276AD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85" w:type="dxa"/>
            <w:hideMark/>
          </w:tcPr>
          <w:p w14:paraId="6B39F46B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Вороновологская</w:t>
            </w:r>
            <w:proofErr w:type="spellEnd"/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сельская администрация</w:t>
            </w:r>
          </w:p>
        </w:tc>
      </w:tr>
      <w:tr w:rsidR="00A0611C" w:rsidRPr="004D05C5" w14:paraId="6088E968" w14:textId="77777777" w:rsidTr="006F6C42">
        <w:trPr>
          <w:tblCellSpacing w:w="0" w:type="dxa"/>
          <w:jc w:val="center"/>
        </w:trPr>
        <w:tc>
          <w:tcPr>
            <w:tcW w:w="2730" w:type="dxa"/>
            <w:vAlign w:val="bottom"/>
            <w:hideMark/>
          </w:tcPr>
          <w:p w14:paraId="4A03BEB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Разработчик</w:t>
            </w:r>
          </w:p>
          <w:p w14:paraId="0CB90F8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муниципальной программы</w:t>
            </w:r>
          </w:p>
          <w:p w14:paraId="3294C69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85" w:type="dxa"/>
            <w:hideMark/>
          </w:tcPr>
          <w:p w14:paraId="1092887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Вороновологская</w:t>
            </w:r>
            <w:proofErr w:type="spellEnd"/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сельская администрация</w:t>
            </w:r>
          </w:p>
        </w:tc>
      </w:tr>
      <w:tr w:rsidR="00A0611C" w:rsidRPr="004D05C5" w14:paraId="7F5E4B5C" w14:textId="77777777" w:rsidTr="006F6C42">
        <w:trPr>
          <w:tblCellSpacing w:w="0" w:type="dxa"/>
          <w:jc w:val="center"/>
        </w:trPr>
        <w:tc>
          <w:tcPr>
            <w:tcW w:w="2730" w:type="dxa"/>
            <w:hideMark/>
          </w:tcPr>
          <w:p w14:paraId="7F6F27E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Перечень отдельных мероприятий</w:t>
            </w:r>
          </w:p>
        </w:tc>
        <w:tc>
          <w:tcPr>
            <w:tcW w:w="9285" w:type="dxa"/>
            <w:vAlign w:val="bottom"/>
            <w:hideMark/>
          </w:tcPr>
          <w:p w14:paraId="6659A832" w14:textId="77777777" w:rsidR="00A0611C" w:rsidRPr="004D05C5" w:rsidRDefault="00A0611C" w:rsidP="00A0611C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  <w:p w14:paraId="18966EB1" w14:textId="77777777" w:rsidR="00A0611C" w:rsidRPr="004D05C5" w:rsidRDefault="00A0611C" w:rsidP="00A0611C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Консультационная и информационная поддержка субъектов малого и среднего предпринимательства</w:t>
            </w:r>
          </w:p>
          <w:p w14:paraId="5E213EB0" w14:textId="77777777" w:rsidR="00A0611C" w:rsidRPr="004D05C5" w:rsidRDefault="00A0611C" w:rsidP="00A0611C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Имущественная поддержка субъектов малого и среднего предпринимательства</w:t>
            </w:r>
          </w:p>
          <w:p w14:paraId="3C6EBD3B" w14:textId="77777777" w:rsidR="00A0611C" w:rsidRPr="004D05C5" w:rsidRDefault="00A0611C" w:rsidP="00A0611C">
            <w:pPr>
              <w:numPr>
                <w:ilvl w:val="0"/>
                <w:numId w:val="2"/>
              </w:numPr>
              <w:spacing w:before="100" w:beforeAutospacing="1" w:after="100" w:afterAutospacing="1" w:line="259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A0611C" w:rsidRPr="004D05C5" w14:paraId="29CD057F" w14:textId="77777777" w:rsidTr="006F6C42">
        <w:trPr>
          <w:tblCellSpacing w:w="0" w:type="dxa"/>
          <w:jc w:val="center"/>
        </w:trPr>
        <w:tc>
          <w:tcPr>
            <w:tcW w:w="2730" w:type="dxa"/>
            <w:hideMark/>
          </w:tcPr>
          <w:p w14:paraId="5F7DFAD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Цели муниципальной программы</w:t>
            </w:r>
          </w:p>
          <w:p w14:paraId="7F0CCBA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9285" w:type="dxa"/>
            <w:hideMark/>
          </w:tcPr>
          <w:p w14:paraId="28EE367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 содействие развитию малого и среднего предпринимательства;</w:t>
            </w:r>
          </w:p>
          <w:p w14:paraId="55AD2B7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 создание благоприятной среды для развития малого и среднего предпринимательства;</w:t>
            </w:r>
          </w:p>
          <w:p w14:paraId="6F68FD5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 повышение роли малого предпринимательства в экономике сельского поселения</w:t>
            </w:r>
          </w:p>
        </w:tc>
      </w:tr>
      <w:tr w:rsidR="00A0611C" w:rsidRPr="004D05C5" w14:paraId="3C38B92C" w14:textId="77777777" w:rsidTr="006F6C42">
        <w:trPr>
          <w:tblCellSpacing w:w="0" w:type="dxa"/>
          <w:jc w:val="center"/>
        </w:trPr>
        <w:tc>
          <w:tcPr>
            <w:tcW w:w="2730" w:type="dxa"/>
            <w:hideMark/>
          </w:tcPr>
          <w:p w14:paraId="3958A6D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Задачи муниципальной программы</w:t>
            </w:r>
          </w:p>
        </w:tc>
        <w:tc>
          <w:tcPr>
            <w:tcW w:w="9285" w:type="dxa"/>
            <w:vAlign w:val="bottom"/>
            <w:hideMark/>
          </w:tcPr>
          <w:p w14:paraId="1905477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совершенствование нормативно-правовой базы в сфере малого и среднего предпринимательства;</w:t>
            </w:r>
          </w:p>
          <w:p w14:paraId="7A92A2D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-  предоставление информационной и организационной поддержки субъектам малого и среднего предпринимательства;</w:t>
            </w:r>
          </w:p>
          <w:p w14:paraId="667F49A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 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(далее - Субъекты) и организаций, образующих инфраструктуру поддержки субъектов малого и среднего предпринимательства (далее - Организации)</w:t>
            </w:r>
          </w:p>
        </w:tc>
      </w:tr>
    </w:tbl>
    <w:p w14:paraId="6724A759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vanish/>
          <w:color w:val="5E5E5E"/>
          <w:kern w:val="0"/>
          <w:szCs w:val="28"/>
          <w:lang w:eastAsia="ru-RU"/>
          <w14:ligatures w14:val="none"/>
        </w:rPr>
      </w:pPr>
    </w:p>
    <w:tbl>
      <w:tblPr>
        <w:tblW w:w="136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5"/>
      </w:tblGrid>
      <w:tr w:rsidR="00A0611C" w:rsidRPr="004D05C5" w14:paraId="7B1F34C6" w14:textId="77777777" w:rsidTr="006F6C42">
        <w:trPr>
          <w:tblCellSpacing w:w="0" w:type="dxa"/>
          <w:jc w:val="center"/>
        </w:trPr>
        <w:tc>
          <w:tcPr>
            <w:tcW w:w="0" w:type="auto"/>
            <w:hideMark/>
          </w:tcPr>
          <w:p w14:paraId="0434DD6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7388723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Cs w:val="28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Cs w:val="28"/>
          <w:lang w:eastAsia="ru-RU"/>
          <w14:ligatures w14:val="none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194"/>
      </w:tblGrid>
      <w:tr w:rsidR="00A0611C" w:rsidRPr="004D05C5" w14:paraId="52ED6E45" w14:textId="77777777" w:rsidTr="006F6C42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14:paraId="4EA5499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Этапы и сроки реализации муниципальной программы</w:t>
            </w:r>
          </w:p>
          <w:p w14:paraId="36060EA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195" w:type="dxa"/>
            <w:hideMark/>
          </w:tcPr>
          <w:p w14:paraId="216C4DB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-202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7 </w:t>
            </w: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годы</w:t>
            </w:r>
          </w:p>
        </w:tc>
      </w:tr>
      <w:tr w:rsidR="00A0611C" w:rsidRPr="004D05C5" w14:paraId="59F208D7" w14:textId="77777777" w:rsidTr="006F6C42">
        <w:trPr>
          <w:tblCellSpacing w:w="0" w:type="dxa"/>
          <w:jc w:val="center"/>
        </w:trPr>
        <w:tc>
          <w:tcPr>
            <w:tcW w:w="2160" w:type="dxa"/>
            <w:vAlign w:val="bottom"/>
            <w:hideMark/>
          </w:tcPr>
          <w:p w14:paraId="79AC274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Объем бюджетных ассигнований на реализацию</w:t>
            </w:r>
          </w:p>
          <w:p w14:paraId="5C6BC34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муниципальной программы</w:t>
            </w:r>
          </w:p>
          <w:p w14:paraId="2D30728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195" w:type="dxa"/>
            <w:hideMark/>
          </w:tcPr>
          <w:p w14:paraId="36A7AF0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Объем финансирования муниципальной программы - рублей</w:t>
            </w:r>
          </w:p>
        </w:tc>
      </w:tr>
      <w:tr w:rsidR="00A0611C" w:rsidRPr="004D05C5" w14:paraId="11E96E5A" w14:textId="77777777" w:rsidTr="006F6C42">
        <w:trPr>
          <w:tblCellSpacing w:w="0" w:type="dxa"/>
          <w:jc w:val="center"/>
        </w:trPr>
        <w:tc>
          <w:tcPr>
            <w:tcW w:w="2160" w:type="dxa"/>
            <w:hideMark/>
          </w:tcPr>
          <w:p w14:paraId="3549F88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Ожидаемые результаты реализации муниципальной программы</w:t>
            </w:r>
          </w:p>
        </w:tc>
        <w:tc>
          <w:tcPr>
            <w:tcW w:w="7195" w:type="dxa"/>
            <w:hideMark/>
          </w:tcPr>
          <w:p w14:paraId="71CFED0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расширение сфер деятельности и экономическое укрепление субъектов малого и среднего предпринимательства;</w:t>
            </w:r>
          </w:p>
          <w:p w14:paraId="50C599F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увеличение количества субъектов малого и среднего предпринимательства;</w:t>
            </w:r>
          </w:p>
          <w:p w14:paraId="47B039A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увеличение численности работников, занятых в сфере малого и среднего предпринимательства;</w:t>
            </w:r>
          </w:p>
          <w:p w14:paraId="4E9F7EF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увеличение количества вновь создаваемых рабочих мест:</w:t>
            </w:r>
          </w:p>
          <w:p w14:paraId="57D7EE9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  увеличение поступлений в бюджет поселения от деятельности малых предприятий и предпринимателей.</w:t>
            </w:r>
          </w:p>
        </w:tc>
      </w:tr>
    </w:tbl>
    <w:p w14:paraId="433B3575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vanish/>
          <w:color w:val="5E5E5E"/>
          <w:kern w:val="0"/>
          <w:szCs w:val="28"/>
          <w:lang w:eastAsia="ru-RU"/>
          <w14:ligatures w14:val="none"/>
        </w:rPr>
      </w:pPr>
    </w:p>
    <w:tbl>
      <w:tblPr>
        <w:tblW w:w="135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0"/>
      </w:tblGrid>
      <w:tr w:rsidR="00A0611C" w:rsidRPr="004D05C5" w14:paraId="0164631F" w14:textId="77777777" w:rsidTr="006F6C42">
        <w:trPr>
          <w:tblCellSpacing w:w="0" w:type="dxa"/>
          <w:jc w:val="center"/>
        </w:trPr>
        <w:tc>
          <w:tcPr>
            <w:tcW w:w="0" w:type="auto"/>
            <w:hideMark/>
          </w:tcPr>
          <w:p w14:paraId="517E9D4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033B43D4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Cs w:val="28"/>
          <w:lang w:eastAsia="ru-RU"/>
          <w14:ligatures w14:val="none"/>
        </w:rPr>
      </w:pPr>
    </w:p>
    <w:p w14:paraId="13A5CBE6" w14:textId="77777777" w:rsidR="00A0611C" w:rsidRPr="004D05C5" w:rsidRDefault="00A0611C" w:rsidP="00A0611C">
      <w:pPr>
        <w:spacing w:after="0"/>
        <w:rPr>
          <w:rFonts w:ascii="Tahoma" w:eastAsia="Times New Roman" w:hAnsi="Tahoma" w:cs="Tahoma"/>
          <w:color w:val="5E5E5E"/>
          <w:kern w:val="0"/>
          <w:szCs w:val="28"/>
          <w:lang w:eastAsia="ru-RU"/>
          <w14:ligatures w14:val="none"/>
        </w:rPr>
      </w:pPr>
      <w:r w:rsidRPr="004D05C5">
        <w:rPr>
          <w:rFonts w:ascii="Tahoma" w:eastAsia="Times New Roman" w:hAnsi="Tahoma" w:cs="Tahoma"/>
          <w:color w:val="5E5E5E"/>
          <w:kern w:val="0"/>
          <w:szCs w:val="28"/>
          <w:lang w:eastAsia="ru-RU"/>
          <w14:ligatures w14:val="none"/>
        </w:rPr>
        <w:t> </w:t>
      </w:r>
    </w:p>
    <w:p w14:paraId="5A8BF827" w14:textId="77777777" w:rsidR="00A0611C" w:rsidRPr="004D05C5" w:rsidRDefault="00A0611C" w:rsidP="00A0611C">
      <w:pPr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6BBC732" w14:textId="77777777" w:rsidR="00A0611C" w:rsidRPr="004D05C5" w:rsidRDefault="00A0611C" w:rsidP="00A0611C">
      <w:pPr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CD5B536" w14:textId="77777777" w:rsidR="00A0611C" w:rsidRPr="004D05C5" w:rsidRDefault="00A0611C" w:rsidP="00A0611C">
      <w:pPr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D95AF9D" w14:textId="77777777" w:rsidR="00A0611C" w:rsidRPr="004D05C5" w:rsidRDefault="00A0611C" w:rsidP="00A0611C">
      <w:pPr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27EC918" w14:textId="77777777" w:rsidR="00A0611C" w:rsidRPr="004D05C5" w:rsidRDefault="00A0611C" w:rsidP="00A0611C">
      <w:pPr>
        <w:numPr>
          <w:ilvl w:val="0"/>
          <w:numId w:val="3"/>
        </w:numPr>
        <w:spacing w:after="0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Обоснование необходимости разработки муниципальная программа</w:t>
      </w:r>
    </w:p>
    <w:p w14:paraId="24F553E5" w14:textId="77777777" w:rsidR="00A0611C" w:rsidRPr="004D05C5" w:rsidRDefault="00A0611C" w:rsidP="00A0611C">
      <w:pPr>
        <w:spacing w:after="0"/>
        <w:ind w:left="72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2A0382D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Малые и средние предприятия имеют важное социально-экономическое значение. Они обеспечивают социальную   стабильность, быстро адаптируются к меняющимся требованиям рынка, вносят существенный вклад в развитие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сельского   поселения. Развитие малого и среднего бизнеса во многом обусловлено потребительским спросом населения и его покупательной способностью. Вместе с тем субъекты малого и среднего предпринимательства характеризуются меньшей устойчивостью и конкурентоспособностью, чем крупные предприятия, а. значит, нуждаются в содействии со стороны органов местного самоуправления.</w:t>
      </w:r>
    </w:p>
    <w:p w14:paraId="07981B33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Муниципальная программа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14:paraId="715828F3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сельском поселении.</w:t>
      </w:r>
    </w:p>
    <w:p w14:paraId="5E27DFAC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ABCAAD1" w14:textId="77777777" w:rsidR="00A0611C" w:rsidRPr="004D05C5" w:rsidRDefault="00A0611C" w:rsidP="00A0611C">
      <w:pPr>
        <w:numPr>
          <w:ilvl w:val="0"/>
          <w:numId w:val="3"/>
        </w:numPr>
        <w:spacing w:after="0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Цели и задачи муниципальной программы</w:t>
      </w:r>
    </w:p>
    <w:p w14:paraId="72F1EBE4" w14:textId="77777777" w:rsidR="00A0611C" w:rsidRPr="004D05C5" w:rsidRDefault="00A0611C" w:rsidP="00A0611C">
      <w:pPr>
        <w:spacing w:after="0"/>
        <w:ind w:left="720"/>
        <w:contextualSpacing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45F36D1C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Целью программы является содействие развитию малого и среднего предпринимательства в </w:t>
      </w:r>
      <w:proofErr w:type="spell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Вороновологском</w:t>
      </w:r>
      <w:proofErr w:type="spellEnd"/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сельском поселении и повышение роли малого предпринимательства в экономике поселения.</w:t>
      </w:r>
    </w:p>
    <w:p w14:paraId="26AD9893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Для достижения поставленной цели необходимо решить следующие задачи:</w:t>
      </w:r>
    </w:p>
    <w:p w14:paraId="6CC30B3A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совершенствование нормативно-правовой базы в сфере малого и среднего предпринимательства:</w:t>
      </w:r>
    </w:p>
    <w:p w14:paraId="1192A962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предоставление информационной и организационной поддержки субъектам малого и среднего предпринимательства;</w:t>
      </w:r>
    </w:p>
    <w:p w14:paraId="4278CB13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- обеспечение взаимодействия бизнеса и власти на всех уровнях, развитие и совершенствование форм и механизмов взаимодействия органов местного самоуправления,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14:paraId="2F1373C4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 </w:t>
      </w:r>
    </w:p>
    <w:p w14:paraId="184CF435" w14:textId="77777777" w:rsidR="00A0611C" w:rsidRPr="004D05C5" w:rsidRDefault="00A0611C" w:rsidP="00A0611C">
      <w:pPr>
        <w:spacing w:after="0"/>
        <w:ind w:firstLine="708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5B414C1A" w14:textId="77777777" w:rsidR="00A0611C" w:rsidRPr="004D05C5" w:rsidRDefault="00A0611C" w:rsidP="00A0611C">
      <w:pPr>
        <w:numPr>
          <w:ilvl w:val="0"/>
          <w:numId w:val="3"/>
        </w:numPr>
        <w:spacing w:after="0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Срок реализации муниципальной программы</w:t>
      </w:r>
    </w:p>
    <w:p w14:paraId="731159C8" w14:textId="77777777" w:rsidR="00A0611C" w:rsidRPr="004D05C5" w:rsidRDefault="00A0611C" w:rsidP="00A0611C">
      <w:pPr>
        <w:spacing w:after="0"/>
        <w:ind w:left="72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7BAE53C6" w14:textId="77777777" w:rsidR="00A0611C" w:rsidRPr="004D05C5" w:rsidRDefault="00A0611C" w:rsidP="00A0611C">
      <w:pPr>
        <w:spacing w:after="0"/>
        <w:ind w:left="720"/>
        <w:contextualSpacing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Реализация программы рассчитана на 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5</w:t>
      </w: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7</w:t>
      </w: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годы.</w:t>
      </w:r>
    </w:p>
    <w:p w14:paraId="69D0D886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C0F87CA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AD91491" w14:textId="77777777" w:rsidR="00A0611C" w:rsidRPr="004D05C5" w:rsidRDefault="00A0611C" w:rsidP="00A0611C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Ресурсное обеспечение реализации муниципальной программы</w:t>
      </w:r>
    </w:p>
    <w:p w14:paraId="04F6E3C2" w14:textId="77777777" w:rsidR="00A0611C" w:rsidRPr="004D05C5" w:rsidRDefault="00A0611C" w:rsidP="00A0611C">
      <w:pPr>
        <w:spacing w:after="0"/>
        <w:ind w:firstLine="36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Финансирование муниципальной программы будет осуществляться за счет средств бюджета поселения.</w:t>
      </w:r>
    </w:p>
    <w:p w14:paraId="0E8C3E3B" w14:textId="77777777" w:rsidR="00A0611C" w:rsidRPr="004D05C5" w:rsidRDefault="00A0611C" w:rsidP="00A0611C">
      <w:pPr>
        <w:spacing w:after="0"/>
        <w:ind w:firstLine="36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Общий объем финансирования муниципальной программы - руб.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276"/>
        <w:gridCol w:w="3279"/>
      </w:tblGrid>
      <w:tr w:rsidR="00A0611C" w:rsidRPr="004D05C5" w14:paraId="5C4AF51D" w14:textId="77777777" w:rsidTr="006F6C42">
        <w:trPr>
          <w:tblCellSpacing w:w="0" w:type="dxa"/>
          <w:jc w:val="center"/>
        </w:trPr>
        <w:tc>
          <w:tcPr>
            <w:tcW w:w="2410" w:type="dxa"/>
            <w:vAlign w:val="bottom"/>
            <w:hideMark/>
          </w:tcPr>
          <w:p w14:paraId="353C0C1D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Источник</w:t>
            </w:r>
          </w:p>
          <w:p w14:paraId="5BA99498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финансирования</w:t>
            </w:r>
          </w:p>
        </w:tc>
        <w:tc>
          <w:tcPr>
            <w:tcW w:w="1134" w:type="dxa"/>
            <w:hideMark/>
          </w:tcPr>
          <w:p w14:paraId="13B65FD1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5</w:t>
            </w: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56868B2C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6</w:t>
            </w: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276" w:type="dxa"/>
            <w:hideMark/>
          </w:tcPr>
          <w:p w14:paraId="0296044F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202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7</w:t>
            </w: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3279" w:type="dxa"/>
            <w:hideMark/>
          </w:tcPr>
          <w:p w14:paraId="502FFEB3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</w:tr>
      <w:tr w:rsidR="00A0611C" w:rsidRPr="004D05C5" w14:paraId="6FC42E99" w14:textId="77777777" w:rsidTr="006F6C42">
        <w:trPr>
          <w:tblCellSpacing w:w="0" w:type="dxa"/>
          <w:jc w:val="center"/>
        </w:trPr>
        <w:tc>
          <w:tcPr>
            <w:tcW w:w="2410" w:type="dxa"/>
            <w:hideMark/>
          </w:tcPr>
          <w:p w14:paraId="42AA5372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Бюджет</w:t>
            </w:r>
          </w:p>
          <w:p w14:paraId="1B500433" w14:textId="77777777" w:rsidR="00A0611C" w:rsidRPr="004D05C5" w:rsidRDefault="00A0611C" w:rsidP="006F6C42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поселения</w:t>
            </w:r>
          </w:p>
        </w:tc>
        <w:tc>
          <w:tcPr>
            <w:tcW w:w="1134" w:type="dxa"/>
            <w:hideMark/>
          </w:tcPr>
          <w:p w14:paraId="67BDCC7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759534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38DBF20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3279" w:type="dxa"/>
            <w:hideMark/>
          </w:tcPr>
          <w:p w14:paraId="68DFE0E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A0611C" w:rsidRPr="004D05C5" w14:paraId="269D8494" w14:textId="77777777" w:rsidTr="006F6C42">
        <w:trPr>
          <w:tblCellSpacing w:w="0" w:type="dxa"/>
          <w:jc w:val="center"/>
        </w:trPr>
        <w:tc>
          <w:tcPr>
            <w:tcW w:w="2410" w:type="dxa"/>
            <w:hideMark/>
          </w:tcPr>
          <w:p w14:paraId="543C894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Итого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      </w:t>
            </w:r>
          </w:p>
        </w:tc>
        <w:tc>
          <w:tcPr>
            <w:tcW w:w="1134" w:type="dxa"/>
            <w:vAlign w:val="bottom"/>
            <w:hideMark/>
          </w:tcPr>
          <w:p w14:paraId="316A958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134" w:type="dxa"/>
            <w:hideMark/>
          </w:tcPr>
          <w:p w14:paraId="60F7FD4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1276" w:type="dxa"/>
            <w:hideMark/>
          </w:tcPr>
          <w:p w14:paraId="24BBF8A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3279" w:type="dxa"/>
            <w:vAlign w:val="bottom"/>
            <w:hideMark/>
          </w:tcPr>
          <w:p w14:paraId="5A3E645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•</w:t>
            </w:r>
          </w:p>
        </w:tc>
      </w:tr>
    </w:tbl>
    <w:p w14:paraId="03F3E31B" w14:textId="77777777" w:rsidR="00A0611C" w:rsidRPr="004D05C5" w:rsidRDefault="00A0611C" w:rsidP="00A0611C">
      <w:pPr>
        <w:spacing w:after="0"/>
        <w:rPr>
          <w:rFonts w:eastAsia="Times New Roman" w:cs="Times New Roman"/>
          <w:vanish/>
          <w:kern w:val="0"/>
          <w:szCs w:val="28"/>
          <w:lang w:eastAsia="ru-RU"/>
          <w14:ligatures w14:val="none"/>
        </w:rPr>
      </w:pPr>
    </w:p>
    <w:tbl>
      <w:tblPr>
        <w:tblW w:w="133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5"/>
      </w:tblGrid>
      <w:tr w:rsidR="00A0611C" w:rsidRPr="004D05C5" w14:paraId="74DA4653" w14:textId="77777777" w:rsidTr="006F6C42">
        <w:trPr>
          <w:tblCellSpacing w:w="0" w:type="dxa"/>
          <w:jc w:val="center"/>
        </w:trPr>
        <w:tc>
          <w:tcPr>
            <w:tcW w:w="0" w:type="auto"/>
            <w:hideMark/>
          </w:tcPr>
          <w:p w14:paraId="3E5C454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14:paraId="74C8CB52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62CFBA7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16BF210B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Объем ежегодных расходов, связанных с финансовым обеспечением муниципальной программы за счет местных бюджетов, носят прогнозный характер и подлежат ежегодному уточнению в установленном порядке при составлении и рассмотрении проекта бюджета поселения на очередной финансовый год и плановый период.</w:t>
      </w:r>
    </w:p>
    <w:p w14:paraId="3D6361A3" w14:textId="77777777" w:rsidR="00A0611C" w:rsidRPr="004D05C5" w:rsidRDefault="00A0611C" w:rsidP="00A0611C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Перечень программных мероприятий</w:t>
      </w:r>
    </w:p>
    <w:p w14:paraId="28A57E5C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 1 к настоящей Программе.</w:t>
      </w:r>
    </w:p>
    <w:p w14:paraId="6FED6895" w14:textId="77777777" w:rsidR="00A0611C" w:rsidRPr="004D05C5" w:rsidRDefault="00A0611C" w:rsidP="00A0611C">
      <w:pPr>
        <w:numPr>
          <w:ilvl w:val="0"/>
          <w:numId w:val="3"/>
        </w:numPr>
        <w:spacing w:before="100" w:beforeAutospacing="1" w:after="100" w:afterAutospacing="1" w:line="259" w:lineRule="auto"/>
        <w:contextualSpacing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Ожидаемые результаты реализации муниципальной программы</w:t>
      </w:r>
    </w:p>
    <w:p w14:paraId="01D2222E" w14:textId="77777777" w:rsidR="00A0611C" w:rsidRPr="004D05C5" w:rsidRDefault="00A0611C" w:rsidP="00A0611C">
      <w:pPr>
        <w:spacing w:after="0"/>
        <w:ind w:firstLine="36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Реализация Программы позволит обеспечить:</w:t>
      </w:r>
    </w:p>
    <w:p w14:paraId="7575F089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 расширение сфер деятельности и экономическое укрепление субъектов малого и среднего предпринимательства;</w:t>
      </w:r>
    </w:p>
    <w:p w14:paraId="4899AFF5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 увеличение количества субъектов малого и среднею предпринимательства;</w:t>
      </w:r>
    </w:p>
    <w:p w14:paraId="4B00220B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 увеличение численности работников, занятых в сфере малого и среднего предпринимательства;</w:t>
      </w:r>
    </w:p>
    <w:p w14:paraId="5F26EA3E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 увеличение количества вновь создаваемых рабочих мест;</w:t>
      </w:r>
    </w:p>
    <w:p w14:paraId="72F53C17" w14:textId="77777777" w:rsidR="00A0611C" w:rsidRPr="004D05C5" w:rsidRDefault="00A0611C" w:rsidP="00A0611C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Cs w:val="28"/>
          <w:lang w:eastAsia="ru-RU"/>
          <w14:ligatures w14:val="none"/>
        </w:rPr>
        <w:t>-   увеличение поступлений в бюджет поселения от деятельности малых предприятий и предпринимателей.</w:t>
      </w:r>
    </w:p>
    <w:p w14:paraId="450F29F4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1C9492F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097E38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3C04C8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904FB7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4ED7E6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BD8A25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695D05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226FC5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26A212" w14:textId="77777777" w:rsidR="00A0611C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246DA6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8F3C5E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0BAB6E" w14:textId="77777777" w:rsidR="00A0611C" w:rsidRPr="004D05C5" w:rsidRDefault="00A0611C" w:rsidP="00A0611C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Приложение№ 1</w:t>
      </w:r>
    </w:p>
    <w:p w14:paraId="74BC7587" w14:textId="77777777" w:rsidR="00A0611C" w:rsidRPr="004D05C5" w:rsidRDefault="00A0611C" w:rsidP="00A0611C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 муниципальной программе «Развитие и поддержка</w:t>
      </w:r>
    </w:p>
    <w:p w14:paraId="7CF5B4E6" w14:textId="77777777" w:rsidR="00A0611C" w:rsidRPr="004D05C5" w:rsidRDefault="00A0611C" w:rsidP="00A0611C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субъектов малого и среднего предпринимательства</w:t>
      </w:r>
    </w:p>
    <w:p w14:paraId="7929DB4E" w14:textId="77777777" w:rsidR="00A0611C" w:rsidRPr="004D05C5" w:rsidRDefault="00A0611C" w:rsidP="00A0611C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 территории </w:t>
      </w:r>
      <w:proofErr w:type="spellStart"/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Вороновологского</w:t>
      </w:r>
      <w:proofErr w:type="spellEnd"/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5CF3400" w14:textId="77777777" w:rsidR="00A0611C" w:rsidRPr="004D05C5" w:rsidRDefault="00A0611C" w:rsidP="00A0611C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Брасовского муниципального района Брянской области</w:t>
      </w:r>
    </w:p>
    <w:p w14:paraId="090AB6CD" w14:textId="77777777" w:rsidR="00A0611C" w:rsidRPr="004D05C5" w:rsidRDefault="00A0611C" w:rsidP="00A0611C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137EEE" w14:textId="77777777" w:rsidR="00A0611C" w:rsidRPr="004D05C5" w:rsidRDefault="00A0611C" w:rsidP="00A0611C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D05C5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Перечень мероприятий по реализации программы</w:t>
      </w:r>
    </w:p>
    <w:tbl>
      <w:tblPr>
        <w:tblW w:w="93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475"/>
        <w:gridCol w:w="1701"/>
        <w:gridCol w:w="1842"/>
        <w:gridCol w:w="1985"/>
      </w:tblGrid>
      <w:tr w:rsidR="00A0611C" w:rsidRPr="004D05C5" w14:paraId="131B3B5E" w14:textId="77777777" w:rsidTr="006F6C42">
        <w:trPr>
          <w:trHeight w:val="507"/>
          <w:tblCellSpacing w:w="0" w:type="dxa"/>
          <w:jc w:val="center"/>
        </w:trPr>
        <w:tc>
          <w:tcPr>
            <w:tcW w:w="353" w:type="dxa"/>
            <w:vMerge w:val="restart"/>
            <w:vAlign w:val="center"/>
            <w:hideMark/>
          </w:tcPr>
          <w:p w14:paraId="35F973F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</w:p>
          <w:p w14:paraId="3DE275D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п/п</w:t>
            </w:r>
          </w:p>
        </w:tc>
        <w:tc>
          <w:tcPr>
            <w:tcW w:w="3475" w:type="dxa"/>
            <w:vMerge w:val="restart"/>
            <w:vAlign w:val="center"/>
            <w:hideMark/>
          </w:tcPr>
          <w:p w14:paraId="33CE976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179371B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</w:t>
            </w:r>
          </w:p>
          <w:p w14:paraId="0E7F03E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исполнения</w:t>
            </w:r>
          </w:p>
        </w:tc>
        <w:tc>
          <w:tcPr>
            <w:tcW w:w="1842" w:type="dxa"/>
            <w:vMerge w:val="restart"/>
            <w:vAlign w:val="center"/>
            <w:hideMark/>
          </w:tcPr>
          <w:p w14:paraId="39C671A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Исполнитель</w:t>
            </w:r>
          </w:p>
        </w:tc>
        <w:tc>
          <w:tcPr>
            <w:tcW w:w="1985" w:type="dxa"/>
            <w:vMerge w:val="restart"/>
            <w:hideMark/>
          </w:tcPr>
          <w:p w14:paraId="0D02728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</w:t>
            </w:r>
          </w:p>
          <w:p w14:paraId="31F15A2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финансирования</w:t>
            </w:r>
          </w:p>
        </w:tc>
      </w:tr>
      <w:tr w:rsidR="00A0611C" w:rsidRPr="004D05C5" w14:paraId="39FCC8F2" w14:textId="77777777" w:rsidTr="006F6C42">
        <w:trPr>
          <w:trHeight w:val="50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6C1526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5" w:type="dxa"/>
            <w:vMerge/>
            <w:vAlign w:val="center"/>
            <w:hideMark/>
          </w:tcPr>
          <w:p w14:paraId="1182F75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8566CE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569C1C7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FD504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611C" w:rsidRPr="004D05C5" w14:paraId="760D279D" w14:textId="77777777" w:rsidTr="006F6C42">
        <w:trPr>
          <w:trHeight w:val="507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1B5C50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5" w:type="dxa"/>
            <w:vMerge/>
            <w:vAlign w:val="center"/>
            <w:hideMark/>
          </w:tcPr>
          <w:p w14:paraId="2553901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1CB2B8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A50BE58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6A2FE9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611C" w:rsidRPr="004D05C5" w14:paraId="0A8B4CC3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71B5A68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75" w:type="dxa"/>
            <w:hideMark/>
          </w:tcPr>
          <w:p w14:paraId="60C3341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  <w:p w14:paraId="3BB1E0C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hideMark/>
          </w:tcPr>
          <w:p w14:paraId="3208C8E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1610DA08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1F8925A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6B76026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29464278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0770B98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  <w:tr w:rsidR="00A0611C" w:rsidRPr="004D05C5" w14:paraId="61C55E2D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1D0C95F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75" w:type="dxa"/>
            <w:vAlign w:val="bottom"/>
            <w:hideMark/>
          </w:tcPr>
          <w:p w14:paraId="06E1859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консультаций для субъектов малого и среднего</w:t>
            </w:r>
          </w:p>
          <w:p w14:paraId="14CDA99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предпринимательства поселения по вопросам получения государственной поддержки</w:t>
            </w:r>
          </w:p>
          <w:p w14:paraId="30EF321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hideMark/>
          </w:tcPr>
          <w:p w14:paraId="63614CFB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26D334F8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0FA3C44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18AD4B0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4B253692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6DAB5AC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  <w:tr w:rsidR="00A0611C" w:rsidRPr="004D05C5" w14:paraId="17BAB68F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6BBAC9E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75" w:type="dxa"/>
            <w:vAlign w:val="bottom"/>
            <w:hideMark/>
          </w:tcPr>
          <w:p w14:paraId="77DF74E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Размещение на сайте администрации района в сети «Интернет» материалов о малом и среднем предпринимательстве</w:t>
            </w:r>
          </w:p>
          <w:p w14:paraId="5295D7A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hideMark/>
          </w:tcPr>
          <w:p w14:paraId="597F11F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7AE1D51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44B9172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0BB9B20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6DF0346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3317162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  <w:tr w:rsidR="00A0611C" w:rsidRPr="004D05C5" w14:paraId="22F0541A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70FA493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75" w:type="dxa"/>
            <w:vAlign w:val="bottom"/>
            <w:hideMark/>
          </w:tcPr>
          <w:p w14:paraId="4CD8995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субъектам малого и среднего предпринимательства в обеспечении свободного от прав третьих лиц муниципального имущества</w:t>
            </w:r>
          </w:p>
          <w:p w14:paraId="2C7F023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hideMark/>
          </w:tcPr>
          <w:p w14:paraId="1F848B2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3ADB90EA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145345D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59ABF57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34F5C42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5373F7A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  <w:tr w:rsidR="00A0611C" w:rsidRPr="004D05C5" w14:paraId="5BCA48DC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78D73725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75" w:type="dxa"/>
            <w:vAlign w:val="bottom"/>
            <w:hideMark/>
          </w:tcPr>
          <w:p w14:paraId="736B6E2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доступа субъектов</w:t>
            </w:r>
          </w:p>
          <w:p w14:paraId="7B6D43E6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предпринимательской деятельности к получению муниципальных заказов на производство продукции, товаров и оказание услуг на конкурсной основе. Привлечение предпринимателей к участию в выполнении муниципальных заказов</w:t>
            </w:r>
          </w:p>
          <w:p w14:paraId="29D2D34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hideMark/>
          </w:tcPr>
          <w:p w14:paraId="17FF3277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343FCE8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0EE20B7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10DDF36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2DD05C5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2D74255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  <w:tr w:rsidR="00A0611C" w:rsidRPr="004D05C5" w14:paraId="6A874BB9" w14:textId="77777777" w:rsidTr="006F6C42">
        <w:trPr>
          <w:gridAfter w:val="4"/>
          <w:wAfter w:w="9003" w:type="dxa"/>
          <w:tblCellSpacing w:w="0" w:type="dxa"/>
          <w:jc w:val="center"/>
        </w:trPr>
        <w:tc>
          <w:tcPr>
            <w:tcW w:w="353" w:type="dxa"/>
            <w:vAlign w:val="bottom"/>
            <w:hideMark/>
          </w:tcPr>
          <w:p w14:paraId="7A5A0539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0611C" w:rsidRPr="004D05C5" w14:paraId="4B860094" w14:textId="77777777" w:rsidTr="006F6C42">
        <w:trPr>
          <w:tblCellSpacing w:w="0" w:type="dxa"/>
          <w:jc w:val="center"/>
        </w:trPr>
        <w:tc>
          <w:tcPr>
            <w:tcW w:w="353" w:type="dxa"/>
            <w:hideMark/>
          </w:tcPr>
          <w:p w14:paraId="6370E753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  <w:p w14:paraId="7D67434D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75" w:type="dxa"/>
            <w:vAlign w:val="bottom"/>
            <w:hideMark/>
          </w:tcPr>
          <w:p w14:paraId="7D8DCD3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Содействие координационным и совещательным органам в области развития малого и среднего</w:t>
            </w:r>
          </w:p>
          <w:p w14:paraId="4407AF7F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предпринимательства в осуществлении их деятельности</w:t>
            </w:r>
          </w:p>
        </w:tc>
        <w:tc>
          <w:tcPr>
            <w:tcW w:w="1701" w:type="dxa"/>
            <w:hideMark/>
          </w:tcPr>
          <w:p w14:paraId="75E46B3B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мере</w:t>
            </w:r>
          </w:p>
          <w:p w14:paraId="56F2BD4E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необходимости</w:t>
            </w:r>
          </w:p>
        </w:tc>
        <w:tc>
          <w:tcPr>
            <w:tcW w:w="1842" w:type="dxa"/>
            <w:hideMark/>
          </w:tcPr>
          <w:p w14:paraId="39553161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Вороновологская</w:t>
            </w:r>
            <w:proofErr w:type="spellEnd"/>
          </w:p>
          <w:p w14:paraId="14541A20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сельская</w:t>
            </w:r>
          </w:p>
          <w:p w14:paraId="797B06D4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</w:tc>
        <w:tc>
          <w:tcPr>
            <w:tcW w:w="1985" w:type="dxa"/>
            <w:hideMark/>
          </w:tcPr>
          <w:p w14:paraId="7FC1DE9C" w14:textId="77777777" w:rsidR="00A0611C" w:rsidRPr="004D05C5" w:rsidRDefault="00A0611C" w:rsidP="006F6C42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D05C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 не требует</w:t>
            </w:r>
          </w:p>
        </w:tc>
      </w:tr>
    </w:tbl>
    <w:p w14:paraId="267BDCD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64FBF"/>
    <w:multiLevelType w:val="hybridMultilevel"/>
    <w:tmpl w:val="7F10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76FED"/>
    <w:multiLevelType w:val="multilevel"/>
    <w:tmpl w:val="42F2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9D7C2F"/>
    <w:multiLevelType w:val="multilevel"/>
    <w:tmpl w:val="F73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503569">
    <w:abstractNumId w:val="2"/>
  </w:num>
  <w:num w:numId="2" w16cid:durableId="2063212858">
    <w:abstractNumId w:val="1"/>
  </w:num>
  <w:num w:numId="3" w16cid:durableId="207088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25"/>
    <w:rsid w:val="00255F50"/>
    <w:rsid w:val="002E7CCF"/>
    <w:rsid w:val="006C0B77"/>
    <w:rsid w:val="006D26BD"/>
    <w:rsid w:val="008242FF"/>
    <w:rsid w:val="00870751"/>
    <w:rsid w:val="00922C48"/>
    <w:rsid w:val="00A0611C"/>
    <w:rsid w:val="00B915B7"/>
    <w:rsid w:val="00D30E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19CE9-0C2F-4ABE-95F0-3A68134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1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2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2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2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2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2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2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2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E2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0E2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0E2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0E2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0E2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30E2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30E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2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E2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30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0E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0E2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30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2025-04-04T09:47:00Z</dcterms:created>
  <dcterms:modified xsi:type="dcterms:W3CDTF">2025-04-04T09:47:00Z</dcterms:modified>
</cp:coreProperties>
</file>